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p>
      <w:pPr>
        <w:jc w:val="left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附件</w:t>
      </w:r>
    </w:p>
    <w:p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首届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青岛农业大学数字信息设计大赛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获奖名单</w:t>
      </w:r>
    </w:p>
    <w:p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18"/>
          <w:szCs w:val="18"/>
          <w:lang w:val="en-US" w:eastAsia="zh-CN"/>
        </w:rPr>
      </w:pPr>
    </w:p>
    <w:tbl>
      <w:tblPr>
        <w:tblStyle w:val="5"/>
        <w:tblW w:w="9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3378"/>
        <w:gridCol w:w="2700"/>
        <w:gridCol w:w="2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获奖等级</w:t>
            </w:r>
          </w:p>
        </w:tc>
        <w:tc>
          <w:tcPr>
            <w:tcW w:w="3378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700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作者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院系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restart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一等奖</w:t>
            </w: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意韵敦煌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张格瑜、牛钧阳、李伊瑾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话年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让一桥、张正伟、许皓</w:t>
            </w:r>
          </w:p>
        </w:tc>
        <w:tc>
          <w:tcPr>
            <w:tcW w:w="2504" w:type="dxa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杨家埠木板年画科普APP设计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王润曦、李宏超</w:t>
            </w:r>
          </w:p>
        </w:tc>
        <w:tc>
          <w:tcPr>
            <w:tcW w:w="2504" w:type="dxa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传统乐器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任利国、王婧婧、马玉洁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艺术学院视觉传达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方寸间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张翊萱、尹雨萱、孙悦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五音戏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纪俊宇、吴倩、刘小双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艺术学院视觉传达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restart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二等奖</w:t>
            </w: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生肖文化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史学超、郝晓宇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画中国胄  谈元明清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马蕴、朱政晓、董庆森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艺术学院视觉传达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中国传统美食文化--少数民族特色美食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欧逸、朱焕红、王倩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艺术学院视觉传达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中华民族鞋艺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谷月圆、杨珂、孟娇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艺术学院视觉传达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茶典APP设计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仇颖、曲晓霞、侯峻鹏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成都老味道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王智、张格瑜、徐雅馨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恁说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张有为、王东、周豪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曲阜旅行APP</w:t>
            </w:r>
          </w:p>
        </w:tc>
        <w:tc>
          <w:tcPr>
            <w:tcW w:w="27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王吉磊、王子文</w:t>
            </w:r>
          </w:p>
        </w:tc>
        <w:tc>
          <w:tcPr>
            <w:tcW w:w="2504" w:type="dxa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286" w:type="dxa"/>
            <w:vMerge w:val="restart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三等奖</w:t>
            </w: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京剧再创</w:t>
            </w:r>
          </w:p>
        </w:tc>
        <w:tc>
          <w:tcPr>
            <w:tcW w:w="2700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肖娣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传媒学院动画三维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武松打虎</w:t>
            </w:r>
          </w:p>
        </w:tc>
        <w:tc>
          <w:tcPr>
            <w:tcW w:w="27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高雅昕、杨建玲、刘娜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流云茶舍</w:t>
            </w:r>
          </w:p>
        </w:tc>
        <w:tc>
          <w:tcPr>
            <w:tcW w:w="27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史新华、曾凡鹏、赵柏钫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国风秦</w:t>
            </w:r>
          </w:p>
        </w:tc>
        <w:tc>
          <w:tcPr>
            <w:tcW w:w="27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梁田、郑云升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齐鲁文化</w:t>
            </w:r>
          </w:p>
        </w:tc>
        <w:tc>
          <w:tcPr>
            <w:tcW w:w="27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张文凤、常晴、董莹莹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中国节</w:t>
            </w:r>
          </w:p>
        </w:tc>
        <w:tc>
          <w:tcPr>
            <w:tcW w:w="27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仇梦雪、邱文浩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沂蒙红色文化</w:t>
            </w:r>
          </w:p>
        </w:tc>
        <w:tc>
          <w:tcPr>
            <w:tcW w:w="27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陈君、贺书心、倪丽玉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6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挑灯观影</w:t>
            </w:r>
          </w:p>
        </w:tc>
        <w:tc>
          <w:tcPr>
            <w:tcW w:w="27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王鹏龙、赵伟彪</w:t>
            </w:r>
          </w:p>
        </w:tc>
        <w:tc>
          <w:tcPr>
            <w:tcW w:w="2504" w:type="dxa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vertAlign w:val="baseline"/>
                <w:lang w:val="en-US" w:eastAsia="zh-CN"/>
              </w:rPr>
              <w:t>传媒学院数字媒体艺术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25B68"/>
    <w:rsid w:val="047335F3"/>
    <w:rsid w:val="0E934186"/>
    <w:rsid w:val="0EE747C1"/>
    <w:rsid w:val="107B67CA"/>
    <w:rsid w:val="157D7CB9"/>
    <w:rsid w:val="1CE60939"/>
    <w:rsid w:val="23407569"/>
    <w:rsid w:val="25A61A67"/>
    <w:rsid w:val="296E7E68"/>
    <w:rsid w:val="29765877"/>
    <w:rsid w:val="2DA25B68"/>
    <w:rsid w:val="33B3290E"/>
    <w:rsid w:val="3B7005E5"/>
    <w:rsid w:val="3DE64EE6"/>
    <w:rsid w:val="408D7ED2"/>
    <w:rsid w:val="435710D5"/>
    <w:rsid w:val="4A801EE7"/>
    <w:rsid w:val="57E56810"/>
    <w:rsid w:val="63B85D9B"/>
    <w:rsid w:val="6D882095"/>
    <w:rsid w:val="71B46E9F"/>
    <w:rsid w:val="73A85A7D"/>
    <w:rsid w:val="74433D0A"/>
    <w:rsid w:val="77840DAC"/>
    <w:rsid w:val="77992643"/>
    <w:rsid w:val="7E5B5F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2020-08-31T09:02:00Z</dcterms:created>
  <dc:creator>le</dc:creator>
  <cp:lastModifiedBy>Administrator</cp:lastModifiedBy>
  <dcterms:modified xsi:type="dcterms:W3CDTF">2020-09-14T08:51:24Z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